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12D" w:rsidRPr="00AA212D" w:rsidRDefault="00AA212D" w:rsidP="00AA212D">
      <w:pPr>
        <w:spacing w:after="150" w:line="360" w:lineRule="atLeast"/>
        <w:outlineLvl w:val="1"/>
        <w:rPr>
          <w:rFonts w:ascii="Times New Roman" w:eastAsia="Times New Roman" w:hAnsi="Times New Roman" w:cs="Times New Roman"/>
          <w:b/>
          <w:bCs/>
          <w:color w:val="BA0808"/>
          <w:sz w:val="36"/>
          <w:szCs w:val="36"/>
        </w:rPr>
      </w:pPr>
      <w:r w:rsidRPr="00AA212D">
        <w:rPr>
          <w:rFonts w:ascii="Times New Roman" w:eastAsia="Times New Roman" w:hAnsi="Times New Roman" w:cs="Times New Roman"/>
          <w:b/>
          <w:bCs/>
          <w:color w:val="BA0808"/>
          <w:sz w:val="36"/>
          <w:szCs w:val="36"/>
        </w:rPr>
        <w:br/>
        <w:t>ASANSÖR STANDARTLARI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AA212D" w:rsidRPr="00AA212D" w:rsidTr="00AA212D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10922 EN 81-1 /Nisan 2001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 - Yapım ve Montaj için Güvenlik Kuralları - Bölüm 1: Elektrikli Asansörler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EN 81-2 /Nisan 1997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 - Yapım ve montaj için güvenlik kuralları - Bölüm 2: Hidrolik Asansörler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EN 115 /Mart 1998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Yürüyen Merdiven ve Yürüyen Bantlar - Güvenlik Kuralları - Konstrüksiyon ve Tesisatı İçin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EN 627 /Mart 1997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Asansörlerin, Yürüyen Merdivenlerin ve Yürüyen Yolcu Bantlarının Verilerinin Kaydedilmesi ve İzlenmesi Kuralları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863 /Nisan 1995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 - İnsan Taşımak İçin - Elektrikli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9761 EN 50214 /Şubat 1998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Kablolar - Asansörler için Bükülgen Kablolar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1108 /Nisan 1995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 - Yük taşımak için - Elektrikli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1812 /Aralık 1988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Asansörlerin hesap, tasarım ve yapım kuralları (Elektrikle çalışan ve yük asansörleri için)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2168 /Mayıs 1976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Asansörler-Bakım Kuralları(İnsan ve Yük Taşımak için Elektrikle Çalışan)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4789 /Nisan 1986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 Kılavuz Rayları ve Bağlama Pabuçları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8237 /Nisan 1995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Asansörler-Yerleştirme ile ilgili Boyutlar-Sınıf-I-II-III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8238 /Mart 1990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Asansörler-Otomatik Kapılı-Yerleştirme ile ilgili Boyutlar-Sınıf 4-Yük Asansörleri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lastRenderedPageBreak/>
              <w:t>TS 8239 /Mart 1990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Asansörler-Otomatik Kapılı-Yerleştirme ile ilgili Boyutlar-Sınıf 5-Servis Asansörleri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12255 /Nisan 2000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Yetkili Tamir ve Bakım Servisleri - Asansörler, Yürüyen Merdivenler, Yürüyen Yolcu Bantları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12361 /Aralık 1997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Yetkili Tamir ve Bakım Servisleri - Genel Kurallar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ISO 4190-5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Asansörler ve Servis Asansörleri - Bölüm 5: Kumanda Tertibatları, Sinyalleri ve İlave Bağlantılar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EN 12015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Elektromanyetik Uyumluluk(EMU-EMC) - Asansörler, Yürüyen Merdivenler ve Yürüyen Yolcu Bantları için Ürün Aile Standardı Yayma (Emisyo)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EN 12016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Elektromanyetik Uyumluluk - Asansörler, Yürüyen Merdivenler ve Yürüyen Yolcu Bantları için Mamul Standardı - Bağışıklık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EN 60204-32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Makinelerde Güvenlik - Makinelerin Elektrik Donanımı - Bölüm 32: Asansör Makineleri için Güvenlik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ISO 8383 /Şubat 2000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Gemi Asansörleri - Özel Kurallar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9766 HD 360 S2 /Nisan 1997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Kablolar - Normal Kullanımlar için Kauçuk Yalıtımlı Dairesel Asansör Kabloları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IEC 227-6 /Nisan 1997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Kablolar - Polivinil Klorür Yalıtımlı - Beyan Gerilimi en çok 450/750V olan Bölüm :6 - Asansör Kabloları ve Bükülgen Bağlantılar için Kablolar</w:t>
            </w:r>
          </w:p>
          <w:p w:rsidR="00AA212D" w:rsidRPr="00AA212D" w:rsidRDefault="00AA212D" w:rsidP="00AA212D">
            <w:pPr>
              <w:spacing w:before="100" w:beforeAutospacing="1" w:after="100" w:afterAutospacing="1" w:line="240" w:lineRule="atLeast"/>
              <w:outlineLvl w:val="3"/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</w:pPr>
            <w:r w:rsidRPr="00AA212D">
              <w:rPr>
                <w:rFonts w:ascii="Trebuchet MS" w:eastAsia="Times New Roman" w:hAnsi="Trebuchet MS" w:cs="Times New Roman"/>
                <w:b/>
                <w:bCs/>
                <w:color w:val="333333"/>
                <w:sz w:val="24"/>
                <w:szCs w:val="24"/>
              </w:rPr>
              <w:t>TS IEC 245-5 /Nisan 1997</w:t>
            </w:r>
          </w:p>
          <w:p w:rsidR="00AA212D" w:rsidRPr="00AA212D" w:rsidRDefault="00AA212D" w:rsidP="00AA212D">
            <w:pPr>
              <w:spacing w:after="0" w:line="240" w:lineRule="atLeast"/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</w:pPr>
            <w:r w:rsidRPr="00AA212D">
              <w:rPr>
                <w:rFonts w:ascii="Trebuchet MS" w:eastAsia="Times New Roman" w:hAnsi="Trebuchet MS" w:cs="Times New Roman"/>
                <w:color w:val="333333"/>
                <w:sz w:val="17"/>
                <w:szCs w:val="17"/>
              </w:rPr>
              <w:t>Kablolar - Kauçuk Yalıtımlı - Beyan Gerilimi en çok 450/750V olan Bölüm :5 Asansör Kabloları</w:t>
            </w:r>
          </w:p>
        </w:tc>
      </w:tr>
    </w:tbl>
    <w:p w:rsidR="002D54A6" w:rsidRDefault="002D54A6"/>
    <w:sectPr w:rsidR="002D5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AA212D"/>
    <w:rsid w:val="002D54A6"/>
    <w:rsid w:val="00AA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AA21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rsid w:val="00AA21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AA21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Balk4Char">
    <w:name w:val="Başlık 4 Char"/>
    <w:basedOn w:val="VarsaylanParagrafYazTipi"/>
    <w:link w:val="Balk4"/>
    <w:uiPriority w:val="9"/>
    <w:rsid w:val="00AA212D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murat.ozdil</dc:creator>
  <cp:keywords/>
  <dc:description/>
  <cp:lastModifiedBy>murat.ozdil</cp:lastModifiedBy>
  <cp:revision>2</cp:revision>
  <dcterms:created xsi:type="dcterms:W3CDTF">2012-05-20T19:39:00Z</dcterms:created>
  <dcterms:modified xsi:type="dcterms:W3CDTF">2012-05-20T19:39:00Z</dcterms:modified>
</cp:coreProperties>
</file>